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bidi w:val="0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en-US"/>
        </w:rPr>
        <w:t>Michael Kneihs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1967 born in Vienna, Austria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 xml:space="preserve">Studied piano and Jazz piano at University of Music and Performing Arts in Vienna 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1986 birth of daughter Anna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1992 - 96 several short stays in London und New York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since April 1997 teacher at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rFonts w:ascii="Verdana"/>
          <w:sz w:val="24"/>
          <w:szCs w:val="24"/>
          <w:rtl w:val="0"/>
          <w:lang w:val="de-DE"/>
        </w:rPr>
        <w:t xml:space="preserve">University of Music and Performing Arts in Vienna, teaching piano and jazz piano </w:t>
      </w:r>
    </w:p>
    <w:p>
      <w:pPr>
        <w:pStyle w:val="Body Text"/>
        <w:bidi w:val="0"/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 xml:space="preserve">1998 finalist at </w:t>
      </w:r>
      <w:r>
        <w:rPr>
          <w:rFonts w:hAnsi="Verdana" w:hint="default"/>
          <w:sz w:val="24"/>
          <w:szCs w:val="24"/>
          <w:rtl w:val="0"/>
          <w:lang w:val="de-DE"/>
        </w:rPr>
        <w:t>“</w:t>
      </w:r>
      <w:r>
        <w:rPr>
          <w:rFonts w:ascii="Verdana"/>
          <w:sz w:val="24"/>
          <w:szCs w:val="24"/>
          <w:rtl w:val="0"/>
          <w:lang w:val="de-DE"/>
        </w:rPr>
        <w:t>Concours Martial Solal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” </w:t>
      </w:r>
      <w:r>
        <w:rPr>
          <w:rFonts w:ascii="Verdana"/>
          <w:sz w:val="24"/>
          <w:szCs w:val="24"/>
          <w:rtl w:val="0"/>
          <w:lang w:val="de-DE"/>
        </w:rPr>
        <w:t>(international Jazz piano competition) in Paris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2000 lives and works in New York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2003 birth of daughter Milena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2005 lives in Marseille, France, for 6 months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2005 birth of son Simon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Active in several musical genres: Jazz, Brazilian music, Salsa, R&amp;B, Classical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 xml:space="preserve">Performances at Jazz Festivals and Jazz clubs in Europe and the U. S. 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 xml:space="preserve">CD  </w:t>
        <w:tab/>
      </w:r>
      <w:r>
        <w:rPr>
          <w:rFonts w:hAnsi="Verdana" w:hint="default"/>
          <w:sz w:val="24"/>
          <w:szCs w:val="24"/>
          <w:rtl w:val="0"/>
          <w:lang w:val="de-DE"/>
        </w:rPr>
        <w:t>“</w:t>
      </w:r>
      <w:r>
        <w:rPr>
          <w:rFonts w:ascii="Verdana"/>
          <w:sz w:val="24"/>
          <w:szCs w:val="24"/>
          <w:rtl w:val="0"/>
          <w:lang w:val="de-DE"/>
        </w:rPr>
        <w:t>Quintessence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” </w:t>
      </w:r>
      <w:r>
        <w:rPr>
          <w:rFonts w:ascii="Verdana"/>
          <w:sz w:val="24"/>
          <w:szCs w:val="24"/>
          <w:rtl w:val="0"/>
          <w:lang w:val="de-DE"/>
        </w:rPr>
        <w:t>Mons Records MR 874313</w:t>
      </w:r>
    </w:p>
    <w:p>
      <w:pPr>
        <w:pStyle w:val="Normal"/>
        <w:spacing w:line="360" w:lineRule="atLeast"/>
        <w:rPr>
          <w:rFonts w:ascii="Verdana" w:cs="Verdana" w:hAnsi="Verdana" w:eastAsia="Verdana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  <w:rtl w:val="0"/>
        </w:rPr>
        <w:tab/>
        <w:t>„</w:t>
      </w:r>
      <w:r>
        <w:rPr>
          <w:rFonts w:ascii="Verdana"/>
          <w:sz w:val="24"/>
          <w:szCs w:val="24"/>
          <w:rtl w:val="0"/>
          <w:lang w:val="de-DE"/>
        </w:rPr>
        <w:t>Voyage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“ </w:t>
      </w:r>
      <w:r>
        <w:rPr>
          <w:rFonts w:ascii="Verdana"/>
          <w:sz w:val="24"/>
          <w:szCs w:val="24"/>
          <w:rtl w:val="0"/>
          <w:lang w:val="de-DE"/>
        </w:rPr>
        <w:t>ATS Records CD 0703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</w:rPr>
        <w:tab/>
      </w:r>
      <w:r>
        <w:rPr>
          <w:rFonts w:hAnsi="Verdana" w:hint="default"/>
          <w:rtl w:val="0"/>
          <w:lang w:val="de-DE"/>
        </w:rPr>
        <w:t>„</w:t>
      </w:r>
      <w:r>
        <w:rPr>
          <w:rFonts w:ascii="Verdana"/>
          <w:rtl w:val="0"/>
          <w:lang w:val="de-DE"/>
        </w:rPr>
        <w:t>Sonhos</w:t>
      </w:r>
      <w:r>
        <w:rPr>
          <w:rFonts w:hAnsi="Verdana" w:hint="default"/>
          <w:rtl w:val="0"/>
          <w:lang w:val="de-DE"/>
        </w:rPr>
        <w:t xml:space="preserve">“ </w:t>
      </w:r>
      <w:r>
        <w:rPr>
          <w:rFonts w:ascii="Verdana"/>
          <w:rtl w:val="0"/>
          <w:lang w:val="de-DE"/>
        </w:rPr>
        <w:t>ATS Records CD 0852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 xml:space="preserve">Stilistically I would consider myself as a </w:t>
      </w:r>
      <w:r>
        <w:rPr>
          <w:rFonts w:hAnsi="Verdana" w:hint="default"/>
          <w:sz w:val="24"/>
          <w:szCs w:val="24"/>
          <w:rtl w:val="0"/>
          <w:lang w:val="de-DE"/>
        </w:rPr>
        <w:t>„</w:t>
      </w:r>
      <w:r>
        <w:rPr>
          <w:rFonts w:ascii="Verdana"/>
          <w:sz w:val="24"/>
          <w:szCs w:val="24"/>
          <w:rtl w:val="0"/>
          <w:lang w:val="de-DE"/>
        </w:rPr>
        <w:t>straight ahead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“ – </w:t>
      </w:r>
      <w:r>
        <w:rPr>
          <w:rFonts w:ascii="Verdana"/>
          <w:sz w:val="24"/>
          <w:szCs w:val="24"/>
          <w:rtl w:val="0"/>
          <w:lang w:val="de-DE"/>
        </w:rPr>
        <w:t xml:space="preserve">pianist who loves to look left and right as well... 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I feel rooted in hard bop but I</w:t>
      </w:r>
      <w:r>
        <w:rPr>
          <w:rFonts w:hAnsi="Verdana" w:hint="default"/>
          <w:sz w:val="24"/>
          <w:szCs w:val="24"/>
          <w:rtl w:val="0"/>
          <w:lang w:val="de-DE"/>
        </w:rPr>
        <w:t>’</w:t>
      </w:r>
      <w:r>
        <w:rPr>
          <w:rFonts w:ascii="Verdana"/>
          <w:sz w:val="24"/>
          <w:szCs w:val="24"/>
          <w:rtl w:val="0"/>
          <w:lang w:val="de-DE"/>
        </w:rPr>
        <w:t>m constantly working on new rhythmic and harmonic concepts.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de-DE"/>
        </w:rPr>
        <w:t xml:space="preserve">Teachers that were important to me include (in alphabetical order) </w:t>
      </w:r>
      <w:r>
        <w:rPr>
          <w:rFonts w:ascii="Verdana"/>
          <w:sz w:val="24"/>
          <w:szCs w:val="24"/>
          <w:rtl w:val="0"/>
          <w:lang w:val="en-US"/>
        </w:rPr>
        <w:t>Xavier Davis, Garry Dial, Klara Harrer, Harald Huber, Heribert Kohlich, Harald Ossberger, Gunther Schneider, Conny Sch</w:t>
      </w:r>
      <w:r>
        <w:rPr>
          <w:rFonts w:hAnsi="Verdana" w:hint="default"/>
          <w:sz w:val="24"/>
          <w:szCs w:val="24"/>
          <w:rtl w:val="0"/>
          <w:lang w:val="en-US"/>
        </w:rPr>
        <w:t>ü</w:t>
      </w:r>
      <w:r>
        <w:rPr>
          <w:rFonts w:ascii="Verdana"/>
          <w:sz w:val="24"/>
          <w:szCs w:val="24"/>
          <w:rtl w:val="0"/>
          <w:lang w:val="en-US"/>
        </w:rPr>
        <w:t>tz</w:t>
      </w:r>
    </w:p>
    <w:p>
      <w:pPr>
        <w:pStyle w:val="Normal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</w:p>
    <w:p>
      <w:pPr>
        <w:pStyle w:val="Normal"/>
        <w:widowControl w:val="0"/>
        <w:spacing w:after="240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en-US"/>
        </w:rPr>
        <w:t>I was lucky to learn a lot from these musicians by playing with them: Jorge Luis Garcia, Ioan Minda, Ronaldo "Gringo" Saggiorato, Nicolas Simion</w:t>
      </w:r>
    </w:p>
    <w:p>
      <w:pPr>
        <w:pStyle w:val="Normal"/>
        <w:widowControl w:val="0"/>
        <w:spacing w:after="240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en-US"/>
        </w:rPr>
        <w:t>From these pianists I learned a lot by listening to them: Glenn Gould, Herbie Hancock, Wynton Kelly, Oliver Kent, Cesar Camargo Mariano, Mulgrew Miller, Arthur Rubinstein, Fats Waller</w:t>
      </w:r>
    </w:p>
    <w:p>
      <w:pPr>
        <w:pStyle w:val="Normal"/>
        <w:widowControl w:val="0"/>
        <w:spacing w:after="240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de-DE"/>
        </w:rPr>
        <w:t xml:space="preserve">These composers influenced me: </w:t>
      </w:r>
      <w:r>
        <w:rPr>
          <w:rFonts w:ascii="Verdana"/>
          <w:sz w:val="24"/>
          <w:szCs w:val="24"/>
          <w:rtl w:val="0"/>
          <w:lang w:val="en-US"/>
        </w:rPr>
        <w:t>Joseph Haydn, Tom Jobim, Wayne Shorter</w:t>
      </w:r>
    </w:p>
    <w:p>
      <w:pPr>
        <w:pStyle w:val="Normal"/>
        <w:widowControl w:val="0"/>
        <w:spacing w:after="240"/>
      </w:pPr>
      <w:r>
        <w:rPr>
          <w:rFonts w:ascii="Verdana"/>
          <w:sz w:val="24"/>
          <w:szCs w:val="24"/>
          <w:rtl w:val="0"/>
          <w:lang w:val="en-US"/>
        </w:rPr>
        <w:t>As a teacher I</w:t>
      </w:r>
      <w:r>
        <w:rPr>
          <w:rFonts w:hAnsi="Verdana" w:hint="default"/>
          <w:sz w:val="24"/>
          <w:szCs w:val="24"/>
          <w:rtl w:val="0"/>
          <w:lang w:val="en-US"/>
        </w:rPr>
        <w:t>’</w:t>
      </w:r>
      <w:r>
        <w:rPr>
          <w:rFonts w:ascii="Verdana"/>
          <w:sz w:val="24"/>
          <w:szCs w:val="24"/>
          <w:rtl w:val="0"/>
          <w:lang w:val="en-US"/>
        </w:rPr>
        <w:t>m especially interested in the integration of classical training and popular music. I</w:t>
      </w:r>
      <w:r>
        <w:rPr>
          <w:rFonts w:hAnsi="Verdana" w:hint="default"/>
          <w:sz w:val="24"/>
          <w:szCs w:val="24"/>
          <w:rtl w:val="0"/>
          <w:lang w:val="en-US"/>
        </w:rPr>
        <w:t>’</w:t>
      </w:r>
      <w:r>
        <w:rPr>
          <w:rFonts w:ascii="Verdana"/>
          <w:sz w:val="24"/>
          <w:szCs w:val="24"/>
          <w:rtl w:val="0"/>
          <w:lang w:val="en-US"/>
        </w:rPr>
        <w:t>m offering workshops for piano teachers about popular music and methods for teaching it.</w:t>
      </w:r>
      <w:r>
        <w:rPr>
          <w:rFonts w:ascii="Verdana" w:cs="Verdana" w:hAnsi="Verdana" w:eastAsia="Verdana"/>
          <w:color w:val="000000"/>
          <w:sz w:val="24"/>
          <w:szCs w:val="24"/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 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 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 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 A">
    <w:name w:val="Freie Form A"/>
    <w:next w:val="Frei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